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9F" w:rsidRDefault="00D559C1" w:rsidP="00D559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9C1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зачету</w:t>
      </w:r>
    </w:p>
    <w:p w:rsidR="00D559C1" w:rsidRDefault="00D559C1" w:rsidP="00D559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9C1" w:rsidRPr="00D559C1" w:rsidRDefault="00D559C1" w:rsidP="00B52156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spacing w:val="-2"/>
          <w:sz w:val="28"/>
          <w:szCs w:val="28"/>
        </w:rPr>
      </w:pPr>
      <w:r w:rsidRPr="00D559C1">
        <w:rPr>
          <w:rFonts w:ascii="Times New Roman" w:hAnsi="Times New Roman" w:cs="Times New Roman"/>
          <w:spacing w:val="-2"/>
          <w:sz w:val="28"/>
          <w:szCs w:val="28"/>
        </w:rPr>
        <w:t>Валеология как интегративная наука о формировании, поддержании и укреплении здоровья. Ее предмет, объект, цели, содержание, задачи и методы.</w:t>
      </w:r>
    </w:p>
    <w:p w:rsidR="00D559C1" w:rsidRPr="00D559C1" w:rsidRDefault="00D559C1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 w:rsidRPr="00D559C1">
        <w:rPr>
          <w:rFonts w:ascii="Times New Roman" w:hAnsi="Times New Roman"/>
          <w:spacing w:val="-2"/>
          <w:sz w:val="28"/>
          <w:szCs w:val="28"/>
        </w:rPr>
        <w:t>Определение понятия «здоровье». Здоровье как целостное, динамическое, многоуровневое состояние.</w:t>
      </w:r>
    </w:p>
    <w:p w:rsidR="00D559C1" w:rsidRPr="00D559C1" w:rsidRDefault="00D559C1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 w:rsidRPr="00D559C1">
        <w:rPr>
          <w:rFonts w:ascii="Times New Roman" w:hAnsi="Times New Roman"/>
          <w:spacing w:val="-2"/>
          <w:sz w:val="28"/>
          <w:szCs w:val="28"/>
        </w:rPr>
        <w:t>Соматическое, физическое, психическое, нравственное, индивидуальное, популяционное и репродуктивное здоровье.</w:t>
      </w:r>
    </w:p>
    <w:p w:rsidR="00D559C1" w:rsidRPr="00D559C1" w:rsidRDefault="00D559C1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 w:rsidRPr="00D559C1">
        <w:rPr>
          <w:rFonts w:ascii="Times New Roman" w:hAnsi="Times New Roman"/>
          <w:spacing w:val="-2"/>
          <w:sz w:val="28"/>
          <w:szCs w:val="28"/>
        </w:rPr>
        <w:t>Роль генотипа и фенотипической изменчивости в формировании показателей здоровья.</w:t>
      </w:r>
    </w:p>
    <w:p w:rsidR="00D559C1" w:rsidRPr="00D559C1" w:rsidRDefault="00D559C1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 w:rsidRPr="00D559C1">
        <w:rPr>
          <w:rFonts w:ascii="Times New Roman" w:hAnsi="Times New Roman"/>
          <w:spacing w:val="-2"/>
          <w:sz w:val="28"/>
          <w:szCs w:val="28"/>
        </w:rPr>
        <w:t>Норма и болезнь. Группы здоровья. Проблема пограничных состояний.</w:t>
      </w:r>
    </w:p>
    <w:p w:rsidR="00D559C1" w:rsidRPr="00D559C1" w:rsidRDefault="00D559C1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 w:rsidRPr="00D559C1">
        <w:rPr>
          <w:rFonts w:ascii="Times New Roman" w:hAnsi="Times New Roman"/>
          <w:spacing w:val="-2"/>
          <w:sz w:val="28"/>
          <w:szCs w:val="28"/>
        </w:rPr>
        <w:t>Адаптация и резервные возможности организма.</w:t>
      </w:r>
    </w:p>
    <w:p w:rsidR="00D559C1" w:rsidRPr="00D559C1" w:rsidRDefault="00D559C1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 w:rsidRPr="00D559C1">
        <w:rPr>
          <w:rFonts w:ascii="Times New Roman" w:hAnsi="Times New Roman"/>
          <w:spacing w:val="-2"/>
          <w:sz w:val="28"/>
          <w:szCs w:val="28"/>
        </w:rPr>
        <w:t>Организм человека – единое целое. Единство организма и среды.</w:t>
      </w:r>
    </w:p>
    <w:p w:rsidR="00D559C1" w:rsidRPr="00D559C1" w:rsidRDefault="00D559C1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 w:rsidRPr="00D559C1">
        <w:rPr>
          <w:rFonts w:ascii="Times New Roman" w:hAnsi="Times New Roman"/>
          <w:spacing w:val="-2"/>
          <w:sz w:val="28"/>
          <w:szCs w:val="28"/>
        </w:rPr>
        <w:t>Рост и развитие.</w:t>
      </w:r>
    </w:p>
    <w:p w:rsidR="00D559C1" w:rsidRPr="00D559C1" w:rsidRDefault="00D559C1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 w:rsidRPr="00D559C1">
        <w:rPr>
          <w:rFonts w:ascii="Times New Roman" w:hAnsi="Times New Roman"/>
          <w:spacing w:val="-2"/>
          <w:sz w:val="28"/>
          <w:szCs w:val="28"/>
        </w:rPr>
        <w:t>Возрастная периодизация.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Физиологические особенности организма детей дошкольного и младшего школьного возраста.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Физиологические особенности организма детей среднего и старшего школьного возраста.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Физиологические особенности организма людей зрелого и пожилого возраста.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Профилактика нарушений опорно-двигательного аппарата у детей.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Гигиенические и педагогические требования к мебели и оборудованию школ. Воздушно тепловой режим. Водоснабжение школ.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 xml:space="preserve">Общее понятие о сенсорных системах. 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Зрительный анализатор.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Профилактика нарушения зрения и глазных болезней у детей и подростков.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Слуховой анализатор.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Профилактика нарушений слуха у детей и подростков.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Физиологические основы организации учебно-воспитательного процесса.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Работоспособность, ее изменения на протяжении дня, недели, года.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Механизм развития и признаки утомления.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Гигиенические требования к организации урока в разных классах.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Причины детской нервности.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Стресс и адаптация.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Проявления детской нервности.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Реактивные состояния у подростков.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Неврозы у детей.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Эпилепсия.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Профилактика неврозов у детей.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Здоровый образ жизни, его критерии и принципы.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Физиологические механизмы формирования, сохранения и укрепления здоровья.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Диагностика здоровья и пути создания его резервов.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Составляющие здоровья оптимальный двигательный режим и физическая активность.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Сбалансированное, рациональное, адекватное, полноценное питание.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Отказ от вредных привычек.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Закаливание. Правильный режим труда и отдыха. Личная и общественная гигиена.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Психологический комфорт. Управление эмоциями. Духовность, нравственность и культура личности.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559C1" w:rsidRPr="00D559C1">
        <w:rPr>
          <w:rFonts w:ascii="Times New Roman" w:hAnsi="Times New Roman"/>
          <w:spacing w:val="-2"/>
          <w:sz w:val="28"/>
          <w:szCs w:val="28"/>
        </w:rPr>
        <w:t>Внешние и внутренние факторы риска возникновения заболеваний.</w:t>
      </w:r>
    </w:p>
    <w:p w:rsidR="00D559C1" w:rsidRPr="00D559C1" w:rsidRDefault="00B52156" w:rsidP="00B52156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D559C1" w:rsidRPr="00D559C1">
        <w:rPr>
          <w:rFonts w:ascii="Times New Roman" w:hAnsi="Times New Roman"/>
          <w:spacing w:val="-2"/>
          <w:sz w:val="28"/>
          <w:szCs w:val="28"/>
        </w:rPr>
        <w:t>Валеологические</w:t>
      </w:r>
      <w:proofErr w:type="spellEnd"/>
      <w:r w:rsidR="00D559C1" w:rsidRPr="00D559C1">
        <w:rPr>
          <w:rFonts w:ascii="Times New Roman" w:hAnsi="Times New Roman"/>
          <w:spacing w:val="-2"/>
          <w:sz w:val="28"/>
          <w:szCs w:val="28"/>
        </w:rPr>
        <w:t xml:space="preserve"> основы школьного образования и воспитания. Педагогическая </w:t>
      </w:r>
      <w:proofErr w:type="spellStart"/>
      <w:r w:rsidR="00D559C1" w:rsidRPr="00D559C1">
        <w:rPr>
          <w:rFonts w:ascii="Times New Roman" w:hAnsi="Times New Roman"/>
          <w:spacing w:val="-2"/>
          <w:sz w:val="28"/>
          <w:szCs w:val="28"/>
        </w:rPr>
        <w:t>валеология</w:t>
      </w:r>
      <w:proofErr w:type="spellEnd"/>
      <w:r w:rsidR="00D559C1" w:rsidRPr="00D559C1">
        <w:rPr>
          <w:rFonts w:ascii="Times New Roman" w:hAnsi="Times New Roman"/>
          <w:spacing w:val="-2"/>
          <w:sz w:val="28"/>
          <w:szCs w:val="28"/>
        </w:rPr>
        <w:t>.</w:t>
      </w:r>
    </w:p>
    <w:p w:rsidR="00D559C1" w:rsidRPr="00D559C1" w:rsidRDefault="00D559C1" w:rsidP="00D559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559C1" w:rsidRPr="00D55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C17EA"/>
    <w:multiLevelType w:val="hybridMultilevel"/>
    <w:tmpl w:val="3112F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96B63"/>
    <w:multiLevelType w:val="hybridMultilevel"/>
    <w:tmpl w:val="F3A6BF82"/>
    <w:lvl w:ilvl="0" w:tplc="68F05FA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9C1"/>
    <w:rsid w:val="0003259F"/>
    <w:rsid w:val="00B52156"/>
    <w:rsid w:val="00D5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semiHidden/>
    <w:rsid w:val="00D559C1"/>
    <w:rPr>
      <w:rFonts w:eastAsia="Times New Roman"/>
      <w:szCs w:val="20"/>
      <w:lang w:eastAsia="ru-RU"/>
    </w:rPr>
  </w:style>
  <w:style w:type="paragraph" w:styleId="a4">
    <w:name w:val="Body Text Indent"/>
    <w:basedOn w:val="a"/>
    <w:link w:val="a3"/>
    <w:semiHidden/>
    <w:rsid w:val="00D559C1"/>
    <w:pPr>
      <w:spacing w:after="0" w:line="24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D559C1"/>
  </w:style>
  <w:style w:type="paragraph" w:styleId="a5">
    <w:name w:val="List Paragraph"/>
    <w:basedOn w:val="a"/>
    <w:uiPriority w:val="34"/>
    <w:qFormat/>
    <w:rsid w:val="00D559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semiHidden/>
    <w:rsid w:val="00D559C1"/>
    <w:rPr>
      <w:rFonts w:eastAsia="Times New Roman"/>
      <w:szCs w:val="20"/>
      <w:lang w:eastAsia="ru-RU"/>
    </w:rPr>
  </w:style>
  <w:style w:type="paragraph" w:styleId="a4">
    <w:name w:val="Body Text Indent"/>
    <w:basedOn w:val="a"/>
    <w:link w:val="a3"/>
    <w:semiHidden/>
    <w:rsid w:val="00D559C1"/>
    <w:pPr>
      <w:spacing w:after="0" w:line="24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D559C1"/>
  </w:style>
  <w:style w:type="paragraph" w:styleId="a5">
    <w:name w:val="List Paragraph"/>
    <w:basedOn w:val="a"/>
    <w:uiPriority w:val="34"/>
    <w:qFormat/>
    <w:rsid w:val="00D55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2048</Characters>
  <Application>Microsoft Office Word</Application>
  <DocSecurity>0</DocSecurity>
  <Lines>17</Lines>
  <Paragraphs>4</Paragraphs>
  <ScaleCrop>false</ScaleCrop>
  <Company>Krokoz™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Fomchenko</dc:creator>
  <cp:lastModifiedBy>Olga Fomchenko</cp:lastModifiedBy>
  <cp:revision>2</cp:revision>
  <dcterms:created xsi:type="dcterms:W3CDTF">2020-11-11T13:46:00Z</dcterms:created>
  <dcterms:modified xsi:type="dcterms:W3CDTF">2020-11-11T13:52:00Z</dcterms:modified>
</cp:coreProperties>
</file>